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988" w:rsidRPr="00145988" w:rsidRDefault="00145988" w:rsidP="00145988">
      <w:pPr>
        <w:rPr>
          <w:rFonts w:ascii="Times New Roman" w:hAnsi="Times New Roman" w:cs="Times New Roman"/>
          <w:b/>
          <w:sz w:val="24"/>
          <w:szCs w:val="24"/>
        </w:rPr>
      </w:pPr>
      <w:r w:rsidRPr="00145988">
        <w:rPr>
          <w:rFonts w:ascii="Times New Roman" w:hAnsi="Times New Roman" w:cs="Times New Roman"/>
          <w:b/>
          <w:sz w:val="24"/>
          <w:szCs w:val="24"/>
        </w:rPr>
        <w:t>IT</w:t>
      </w:r>
    </w:p>
    <w:p w:rsidR="00145988" w:rsidRPr="00145988" w:rsidRDefault="00145988" w:rsidP="00145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988">
        <w:rPr>
          <w:rFonts w:ascii="Times New Roman" w:hAnsi="Times New Roman" w:cs="Times New Roman"/>
          <w:b/>
          <w:sz w:val="24"/>
          <w:szCs w:val="24"/>
        </w:rPr>
        <w:t>CORSO SU PROJECT DESIGN FOR RESEARCH IN SOCIAL SCIENCES AND HUMANITIES</w:t>
      </w:r>
    </w:p>
    <w:p w:rsidR="00145988" w:rsidRPr="00145988" w:rsidRDefault="00145988" w:rsidP="0014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598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Docente: Licia Proserpio</w:t>
      </w:r>
      <w:r w:rsidRPr="0014598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Date e orari: 14/03/2022 dalle 15 alle 18, e 28/03/2022 dalle 16 alle 18.</w:t>
      </w:r>
    </w:p>
    <w:p w:rsidR="00145988" w:rsidRPr="00145988" w:rsidRDefault="00145988" w:rsidP="0014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598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Obiettivo del ciclo di seminari</w:t>
      </w:r>
    </w:p>
    <w:p w:rsidR="00145988" w:rsidRPr="00145988" w:rsidRDefault="00145988" w:rsidP="0014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5988">
        <w:rPr>
          <w:rFonts w:ascii="Times New Roman" w:eastAsia="Times New Roman" w:hAnsi="Times New Roman" w:cs="Times New Roman"/>
          <w:sz w:val="24"/>
          <w:szCs w:val="24"/>
          <w:lang w:eastAsia="it-IT"/>
        </w:rPr>
        <w:t>I dottorandi dovranno partecipare attivamente al corso.</w:t>
      </w:r>
    </w:p>
    <w:p w:rsidR="00145988" w:rsidRPr="00145988" w:rsidRDefault="00145988" w:rsidP="00145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5988">
        <w:rPr>
          <w:rFonts w:ascii="Times New Roman" w:eastAsia="Times New Roman" w:hAnsi="Times New Roman" w:cs="Times New Roman"/>
          <w:sz w:val="24"/>
          <w:szCs w:val="24"/>
          <w:lang w:eastAsia="it-IT"/>
        </w:rPr>
        <w:t>L’obiettivo generale del ciclo di seminari è fornire conoscenze e strumenti ai dottorandi (ed assegnisti di ricerca che non hanno ancora esperienza sul fronte della progettazione) per redigere progetti competitivi volti all’ottenimento di finanziamenti per le proprie attività (presenti e future) di ricerca. </w:t>
      </w:r>
    </w:p>
    <w:p w:rsidR="00145988" w:rsidRPr="00145988" w:rsidRDefault="00145988" w:rsidP="00145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5988">
        <w:rPr>
          <w:rFonts w:ascii="Times New Roman" w:eastAsia="Times New Roman" w:hAnsi="Times New Roman" w:cs="Times New Roman"/>
          <w:sz w:val="24"/>
          <w:szCs w:val="24"/>
          <w:lang w:eastAsia="it-IT"/>
        </w:rPr>
        <w:t>Gli obiettivi specifici sono due. Da un lato, si vuole fornire una griglia concettuale per la costruzione di un progetto e modelli e strumenti di progettazione trasferibili ai diversi contesti/</w:t>
      </w:r>
      <w:proofErr w:type="spellStart"/>
      <w:r w:rsidRPr="00145988">
        <w:rPr>
          <w:rFonts w:ascii="Times New Roman" w:eastAsia="Times New Roman" w:hAnsi="Times New Roman" w:cs="Times New Roman"/>
          <w:sz w:val="24"/>
          <w:szCs w:val="24"/>
          <w:lang w:eastAsia="it-IT"/>
        </w:rPr>
        <w:t>donors</w:t>
      </w:r>
      <w:proofErr w:type="spellEnd"/>
      <w:r w:rsidRPr="00145988">
        <w:rPr>
          <w:rFonts w:ascii="Times New Roman" w:eastAsia="Times New Roman" w:hAnsi="Times New Roman" w:cs="Times New Roman"/>
          <w:sz w:val="24"/>
          <w:szCs w:val="24"/>
          <w:lang w:eastAsia="it-IT"/>
        </w:rPr>
        <w:t>. Dall’altro lato, si vuole presentare il quadro dei possibili finanziamenti della ricerca con particolare riferimento alle istituzioni EU e alle opportunità offerte dall’</w:t>
      </w:r>
      <w:proofErr w:type="spellStart"/>
      <w:r w:rsidRPr="00145988">
        <w:rPr>
          <w:rFonts w:ascii="Times New Roman" w:eastAsia="Times New Roman" w:hAnsi="Times New Roman" w:cs="Times New Roman"/>
          <w:sz w:val="24"/>
          <w:szCs w:val="24"/>
          <w:lang w:eastAsia="it-IT"/>
        </w:rPr>
        <w:t>European</w:t>
      </w:r>
      <w:proofErr w:type="spellEnd"/>
      <w:r w:rsidRPr="001459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Research Council (ERC).</w:t>
      </w:r>
    </w:p>
    <w:p w:rsidR="00145988" w:rsidRPr="00145988" w:rsidRDefault="00145988" w:rsidP="0014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5988">
        <w:rPr>
          <w:rFonts w:ascii="Times New Roman" w:eastAsia="Times New Roman" w:hAnsi="Times New Roman" w:cs="Times New Roman"/>
          <w:sz w:val="24"/>
          <w:szCs w:val="24"/>
          <w:lang w:eastAsia="it-IT"/>
        </w:rPr>
        <w:t>Al temine del ciclo di seminari lo studente:</w:t>
      </w:r>
    </w:p>
    <w:p w:rsidR="00145988" w:rsidRPr="00145988" w:rsidRDefault="00145988" w:rsidP="0014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5988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 • è in grado di analizzare un bando, individuarne gli obiettivi e tradurli in contenuti progettuali;</w:t>
      </w:r>
    </w:p>
    <w:p w:rsidR="00145988" w:rsidRPr="00145988" w:rsidRDefault="00145988" w:rsidP="0014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5988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 • è in grado di ideare e presentare progetti competitivi in ambito internazionale;</w:t>
      </w:r>
    </w:p>
    <w:p w:rsidR="00145988" w:rsidRPr="00145988" w:rsidRDefault="00145988" w:rsidP="0014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59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   • è in grado analizzare le politiche europee sulla ricerca nel campo delle </w:t>
      </w:r>
      <w:proofErr w:type="spellStart"/>
      <w:r w:rsidRPr="00145988">
        <w:rPr>
          <w:rFonts w:ascii="Times New Roman" w:eastAsia="Times New Roman" w:hAnsi="Times New Roman" w:cs="Times New Roman"/>
          <w:sz w:val="24"/>
          <w:szCs w:val="24"/>
          <w:lang w:eastAsia="it-IT"/>
        </w:rPr>
        <w:t>Humanities</w:t>
      </w:r>
      <w:proofErr w:type="spellEnd"/>
      <w:r w:rsidRPr="001459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Social Sciences e le diverse linee di finanziamento: tipologie di bandi europei, caratteristiche e specificità.</w:t>
      </w:r>
    </w:p>
    <w:p w:rsidR="00145988" w:rsidRPr="00145988" w:rsidRDefault="00145988" w:rsidP="0014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5988">
        <w:rPr>
          <w:rFonts w:ascii="Times New Roman" w:eastAsia="Times New Roman" w:hAnsi="Times New Roman" w:cs="Times New Roman"/>
          <w:sz w:val="24"/>
          <w:szCs w:val="24"/>
          <w:lang w:eastAsia="it-IT"/>
        </w:rPr>
        <w:t>Obiettivo finale del ciclo di seminari è offrire strumenti attraverso cui valorizzare le competenze dei partecipanti al fine di creare nuove opportunità per i loro percorsi di ricerca.</w:t>
      </w:r>
    </w:p>
    <w:p w:rsidR="00145988" w:rsidRPr="00145988" w:rsidRDefault="00145988" w:rsidP="0014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598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Struttura del ciclo di seminari</w:t>
      </w:r>
    </w:p>
    <w:p w:rsidR="00145988" w:rsidRPr="00145988" w:rsidRDefault="00145988" w:rsidP="0014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5988">
        <w:rPr>
          <w:rFonts w:ascii="Times New Roman" w:eastAsia="Times New Roman" w:hAnsi="Times New Roman" w:cs="Times New Roman"/>
          <w:sz w:val="24"/>
          <w:szCs w:val="24"/>
          <w:lang w:eastAsia="it-IT"/>
        </w:rPr>
        <w:t>Il ciclo di seminari prevede due incontri per un totale di 5 ore.</w:t>
      </w:r>
    </w:p>
    <w:p w:rsidR="00145988" w:rsidRPr="00145988" w:rsidRDefault="00145988" w:rsidP="00145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5988">
        <w:rPr>
          <w:rFonts w:ascii="Times New Roman" w:eastAsia="Times New Roman" w:hAnsi="Times New Roman" w:cs="Times New Roman"/>
          <w:sz w:val="24"/>
          <w:szCs w:val="24"/>
          <w:lang w:eastAsia="it-IT"/>
        </w:rPr>
        <w:t>Nel primo incontro si forniranno informazioni su come leggere e analizzare le call (dalle policy ai progetti), sul concetto di “ciclo del progetto” e su come preparare un progetto competitivo (attraverso strumenti tecnici modellabili per diverse tipologie di bandi quali il “</w:t>
      </w:r>
      <w:proofErr w:type="spellStart"/>
      <w:r w:rsidRPr="00145988">
        <w:rPr>
          <w:rFonts w:ascii="Times New Roman" w:eastAsia="Times New Roman" w:hAnsi="Times New Roman" w:cs="Times New Roman"/>
          <w:sz w:val="24"/>
          <w:szCs w:val="24"/>
          <w:lang w:eastAsia="it-IT"/>
        </w:rPr>
        <w:t>logical</w:t>
      </w:r>
      <w:proofErr w:type="spellEnd"/>
      <w:r w:rsidRPr="001459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framework” e il “GANTT”). L’incontro </w:t>
      </w:r>
      <w:proofErr w:type="spellStart"/>
      <w:r w:rsidRPr="00145988">
        <w:rPr>
          <w:rFonts w:ascii="Times New Roman" w:eastAsia="Times New Roman" w:hAnsi="Times New Roman" w:cs="Times New Roman"/>
          <w:sz w:val="24"/>
          <w:szCs w:val="24"/>
          <w:lang w:eastAsia="it-IT"/>
        </w:rPr>
        <w:t>prevederà</w:t>
      </w:r>
      <w:proofErr w:type="spellEnd"/>
      <w:r w:rsidRPr="001459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anche lavori di gruppo. Verranno inoltre fornite le conoscenze necessarie per orientarsi nell'ambito della progettazione europea: quali sono i principali strumenti di finanziamento e in che modo possono offrire opportunità nel corso della carriera di ricerca.</w:t>
      </w:r>
    </w:p>
    <w:p w:rsidR="00145988" w:rsidRPr="00145988" w:rsidRDefault="00145988" w:rsidP="0014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5988">
        <w:rPr>
          <w:rFonts w:ascii="Times New Roman" w:eastAsia="Times New Roman" w:hAnsi="Times New Roman" w:cs="Times New Roman"/>
          <w:sz w:val="24"/>
          <w:szCs w:val="24"/>
          <w:lang w:eastAsia="it-IT"/>
        </w:rPr>
        <w:t>Nell’ambito del secondo incontro, alcuni colleghi giovani ricercatori del DISCI presenteranno le loro success stories.</w:t>
      </w:r>
    </w:p>
    <w:p w:rsidR="00145988" w:rsidRPr="00145988" w:rsidRDefault="00145988" w:rsidP="0014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598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Testi di riferimento</w:t>
      </w:r>
    </w:p>
    <w:p w:rsidR="00145988" w:rsidRPr="00145988" w:rsidRDefault="00145988" w:rsidP="0014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" w:tgtFrame="_blank" w:history="1">
        <w:r w:rsidRPr="001459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https://pjp-eu.coe.int/documents/1017981/1667915/tkit3.pdf/63828fe8-4022-4944-9459-32ac0c8b6fbf</w:t>
        </w:r>
      </w:hyperlink>
    </w:p>
    <w:p w:rsidR="00145988" w:rsidRPr="00145988" w:rsidRDefault="00145988" w:rsidP="0014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tgtFrame="_blank" w:history="1">
        <w:r w:rsidRPr="001459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http://www.europedirect.sp.it/wp-content/uploads/2014/02/guida_17x24_WEB-1.pdf</w:t>
        </w:r>
      </w:hyperlink>
    </w:p>
    <w:p w:rsidR="00145988" w:rsidRDefault="00145988" w:rsidP="001459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145988" w:rsidRDefault="00145988" w:rsidP="00145988">
      <w:pPr>
        <w:rPr>
          <w:rFonts w:ascii="Times New Roman" w:hAnsi="Times New Roman" w:cs="Times New Roman"/>
          <w:b/>
          <w:sz w:val="24"/>
          <w:szCs w:val="24"/>
        </w:rPr>
      </w:pPr>
    </w:p>
    <w:p w:rsidR="00145988" w:rsidRDefault="00145988" w:rsidP="001459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</w:t>
      </w:r>
    </w:p>
    <w:p w:rsidR="00145988" w:rsidRDefault="00145988" w:rsidP="001459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SEMINAR ON</w:t>
      </w:r>
      <w:r w:rsidRPr="00145988">
        <w:t xml:space="preserve"> </w:t>
      </w:r>
      <w:r w:rsidRPr="00145988">
        <w:rPr>
          <w:rFonts w:ascii="Times New Roman" w:hAnsi="Times New Roman" w:cs="Times New Roman"/>
          <w:b/>
          <w:sz w:val="24"/>
          <w:szCs w:val="24"/>
        </w:rPr>
        <w:t>PROJECT DESIGN FOR RESEARCH IN SOCIAL SCIENCES AND HUMANITIES</w:t>
      </w:r>
    </w:p>
    <w:p w:rsidR="00145988" w:rsidRPr="00145988" w:rsidRDefault="00145988" w:rsidP="00145988">
      <w:pPr>
        <w:rPr>
          <w:rFonts w:ascii="Times New Roman" w:hAnsi="Times New Roman" w:cs="Times New Roman"/>
          <w:b/>
          <w:sz w:val="24"/>
          <w:szCs w:val="24"/>
        </w:rPr>
      </w:pPr>
      <w:r w:rsidRPr="00145988">
        <w:rPr>
          <w:rFonts w:ascii="Times New Roman" w:hAnsi="Times New Roman" w:cs="Times New Roman"/>
          <w:b/>
          <w:sz w:val="24"/>
          <w:szCs w:val="24"/>
        </w:rPr>
        <w:t>Teacher: Licia Proserpio</w:t>
      </w:r>
    </w:p>
    <w:p w:rsidR="00145988" w:rsidRPr="00145988" w:rsidRDefault="00145988" w:rsidP="0014598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988">
        <w:rPr>
          <w:rFonts w:ascii="Times New Roman" w:hAnsi="Times New Roman" w:cs="Times New Roman"/>
          <w:b/>
          <w:sz w:val="24"/>
          <w:szCs w:val="24"/>
        </w:rPr>
        <w:t>Dates</w:t>
      </w:r>
      <w:proofErr w:type="spellEnd"/>
      <w:r w:rsidRPr="00145988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145988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Pr="00145988">
        <w:rPr>
          <w:rFonts w:ascii="Times New Roman" w:hAnsi="Times New Roman" w:cs="Times New Roman"/>
          <w:b/>
          <w:sz w:val="24"/>
          <w:szCs w:val="24"/>
        </w:rPr>
        <w:t>: 14/03/2022 from 15 to 18, and 28/03/2022 from 16 to 18.</w:t>
      </w:r>
    </w:p>
    <w:p w:rsidR="00145988" w:rsidRPr="00145988" w:rsidRDefault="00145988" w:rsidP="0014598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988">
        <w:rPr>
          <w:rFonts w:ascii="Times New Roman" w:hAnsi="Times New Roman" w:cs="Times New Roman"/>
          <w:b/>
          <w:sz w:val="24"/>
          <w:szCs w:val="24"/>
        </w:rPr>
        <w:t>Objective</w:t>
      </w:r>
      <w:proofErr w:type="spellEnd"/>
      <w:r w:rsidRPr="00145988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proofErr w:type="spellStart"/>
      <w:r w:rsidRPr="00145988">
        <w:rPr>
          <w:rFonts w:ascii="Times New Roman" w:hAnsi="Times New Roman" w:cs="Times New Roman"/>
          <w:b/>
          <w:sz w:val="24"/>
          <w:szCs w:val="24"/>
        </w:rPr>
        <w:t>cycle</w:t>
      </w:r>
      <w:proofErr w:type="spellEnd"/>
      <w:r w:rsidRPr="00145988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145988">
        <w:rPr>
          <w:rFonts w:ascii="Times New Roman" w:hAnsi="Times New Roman" w:cs="Times New Roman"/>
          <w:b/>
          <w:sz w:val="24"/>
          <w:szCs w:val="24"/>
        </w:rPr>
        <w:t>seminars</w:t>
      </w:r>
      <w:proofErr w:type="spellEnd"/>
    </w:p>
    <w:p w:rsidR="00145988" w:rsidRPr="00145988" w:rsidRDefault="00145988" w:rsidP="001459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988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must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actively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>.</w:t>
      </w:r>
    </w:p>
    <w:p w:rsidR="00145988" w:rsidRPr="00145988" w:rsidRDefault="00145988" w:rsidP="00145988">
      <w:pPr>
        <w:jc w:val="both"/>
        <w:rPr>
          <w:rFonts w:ascii="Times New Roman" w:hAnsi="Times New Roman" w:cs="Times New Roman"/>
          <w:sz w:val="24"/>
          <w:szCs w:val="24"/>
        </w:rPr>
      </w:pPr>
      <w:r w:rsidRPr="00145988">
        <w:rPr>
          <w:rFonts w:ascii="Times New Roman" w:hAnsi="Times New Roman" w:cs="Times New Roman"/>
          <w:sz w:val="24"/>
          <w:szCs w:val="24"/>
        </w:rPr>
        <w:t xml:space="preserve">The general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cycle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seminars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knowledge and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(and research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fellows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project design</w:t>
      </w:r>
      <w:r w:rsidRPr="00145988">
        <w:rPr>
          <w:rFonts w:ascii="Times New Roman" w:hAnsi="Times New Roman" w:cs="Times New Roman"/>
          <w:sz w:val="24"/>
          <w:szCs w:val="24"/>
        </w:rPr>
        <w:t>) to d</w:t>
      </w:r>
      <w:r>
        <w:rPr>
          <w:rFonts w:ascii="Times New Roman" w:hAnsi="Times New Roman" w:cs="Times New Roman"/>
          <w:sz w:val="24"/>
          <w:szCs w:val="24"/>
        </w:rPr>
        <w:t>esign</w:t>
      </w:r>
      <w:r w:rsidRPr="00145988">
        <w:rPr>
          <w:rFonts w:ascii="Times New Roman" w:hAnsi="Times New Roman" w:cs="Times New Roman"/>
          <w:sz w:val="24"/>
          <w:szCs w:val="24"/>
        </w:rPr>
        <w:t xml:space="preserve"> competitive projects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aimed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obtaining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funding for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and future)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45988">
        <w:rPr>
          <w:rFonts w:ascii="Times New Roman" w:hAnsi="Times New Roman" w:cs="Times New Roman"/>
          <w:sz w:val="24"/>
          <w:szCs w:val="24"/>
        </w:rPr>
        <w:t>esearch.</w:t>
      </w:r>
    </w:p>
    <w:p w:rsidR="00145988" w:rsidRPr="00145988" w:rsidRDefault="00145988" w:rsidP="001459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98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objectives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. On the one hand,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conceptual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grid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for the construction of a project and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and design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transferred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contexts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donors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. On the other hand,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the framework of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research funding with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to EU institutions and the opportunities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offered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Research Council (ERC).</w:t>
      </w:r>
    </w:p>
    <w:p w:rsidR="00145988" w:rsidRPr="00145988" w:rsidRDefault="00145988" w:rsidP="00145988">
      <w:pPr>
        <w:jc w:val="both"/>
        <w:rPr>
          <w:rFonts w:ascii="Times New Roman" w:hAnsi="Times New Roman" w:cs="Times New Roman"/>
          <w:sz w:val="24"/>
          <w:szCs w:val="24"/>
        </w:rPr>
      </w:pPr>
      <w:r w:rsidRPr="00145988">
        <w:rPr>
          <w:rFonts w:ascii="Times New Roman" w:hAnsi="Times New Roman" w:cs="Times New Roman"/>
          <w:sz w:val="24"/>
          <w:szCs w:val="24"/>
        </w:rPr>
        <w:t xml:space="preserve">At the end of the seminar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cycle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>:</w:t>
      </w:r>
    </w:p>
    <w:p w:rsidR="00145988" w:rsidRPr="00145988" w:rsidRDefault="00145988" w:rsidP="00145988">
      <w:pPr>
        <w:jc w:val="both"/>
        <w:rPr>
          <w:rFonts w:ascii="Times New Roman" w:hAnsi="Times New Roman" w:cs="Times New Roman"/>
          <w:sz w:val="24"/>
          <w:szCs w:val="24"/>
        </w:rPr>
      </w:pPr>
      <w:r w:rsidRPr="00145988">
        <w:rPr>
          <w:rFonts w:ascii="Times New Roman" w:hAnsi="Times New Roman" w:cs="Times New Roman"/>
          <w:sz w:val="24"/>
          <w:szCs w:val="24"/>
        </w:rPr>
        <w:t xml:space="preserve">    •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a call for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proposals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identify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objectives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translate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project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contents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>;</w:t>
      </w:r>
    </w:p>
    <w:p w:rsidR="00145988" w:rsidRPr="00145988" w:rsidRDefault="00145988" w:rsidP="00145988">
      <w:pPr>
        <w:jc w:val="both"/>
        <w:rPr>
          <w:rFonts w:ascii="Times New Roman" w:hAnsi="Times New Roman" w:cs="Times New Roman"/>
          <w:sz w:val="24"/>
          <w:szCs w:val="24"/>
        </w:rPr>
      </w:pPr>
      <w:r w:rsidRPr="00145988">
        <w:rPr>
          <w:rFonts w:ascii="Times New Roman" w:hAnsi="Times New Roman" w:cs="Times New Roman"/>
          <w:sz w:val="24"/>
          <w:szCs w:val="24"/>
        </w:rPr>
        <w:t xml:space="preserve">    •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conceive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competitive projects on an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level;</w:t>
      </w:r>
    </w:p>
    <w:p w:rsidR="00145988" w:rsidRPr="00145988" w:rsidRDefault="00145988" w:rsidP="00145988">
      <w:pPr>
        <w:jc w:val="both"/>
        <w:rPr>
          <w:rFonts w:ascii="Times New Roman" w:hAnsi="Times New Roman" w:cs="Times New Roman"/>
          <w:sz w:val="24"/>
          <w:szCs w:val="24"/>
        </w:rPr>
      </w:pPr>
      <w:r w:rsidRPr="00145988">
        <w:rPr>
          <w:rFonts w:ascii="Times New Roman" w:hAnsi="Times New Roman" w:cs="Times New Roman"/>
          <w:sz w:val="24"/>
          <w:szCs w:val="24"/>
        </w:rPr>
        <w:t xml:space="preserve">    •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policies on research in the field of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and Social Sciences and the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of funding: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calls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specificities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>.</w:t>
      </w:r>
    </w:p>
    <w:p w:rsidR="00145988" w:rsidRPr="00145988" w:rsidRDefault="00145988" w:rsidP="00145988">
      <w:pPr>
        <w:jc w:val="both"/>
        <w:rPr>
          <w:rFonts w:ascii="Times New Roman" w:hAnsi="Times New Roman" w:cs="Times New Roman"/>
          <w:sz w:val="24"/>
          <w:szCs w:val="24"/>
        </w:rPr>
      </w:pPr>
      <w:r w:rsidRPr="0014598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cycle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seminars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whi</w:t>
      </w:r>
      <w:r w:rsidR="00494BF7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494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enhanc</w:t>
      </w:r>
      <w:r w:rsidR="00494BF7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the skills of the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to create new opportunities for </w:t>
      </w:r>
      <w:proofErr w:type="spellStart"/>
      <w:r w:rsidRPr="0014598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45988">
        <w:rPr>
          <w:rFonts w:ascii="Times New Roman" w:hAnsi="Times New Roman" w:cs="Times New Roman"/>
          <w:sz w:val="24"/>
          <w:szCs w:val="24"/>
        </w:rPr>
        <w:t xml:space="preserve"> research paths.</w:t>
      </w:r>
    </w:p>
    <w:p w:rsidR="00145988" w:rsidRPr="00145988" w:rsidRDefault="00145988" w:rsidP="0014598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988">
        <w:rPr>
          <w:rFonts w:ascii="Times New Roman" w:hAnsi="Times New Roman" w:cs="Times New Roman"/>
          <w:b/>
          <w:sz w:val="24"/>
          <w:szCs w:val="24"/>
        </w:rPr>
        <w:t>Structure</w:t>
      </w:r>
      <w:proofErr w:type="spellEnd"/>
      <w:r w:rsidRPr="00145988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proofErr w:type="spellStart"/>
      <w:r w:rsidRPr="00145988">
        <w:rPr>
          <w:rFonts w:ascii="Times New Roman" w:hAnsi="Times New Roman" w:cs="Times New Roman"/>
          <w:b/>
          <w:sz w:val="24"/>
          <w:szCs w:val="24"/>
        </w:rPr>
        <w:t>cycle</w:t>
      </w:r>
      <w:proofErr w:type="spellEnd"/>
      <w:r w:rsidRPr="00145988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145988">
        <w:rPr>
          <w:rFonts w:ascii="Times New Roman" w:hAnsi="Times New Roman" w:cs="Times New Roman"/>
          <w:b/>
          <w:sz w:val="24"/>
          <w:szCs w:val="24"/>
        </w:rPr>
        <w:t>seminars</w:t>
      </w:r>
      <w:proofErr w:type="spellEnd"/>
    </w:p>
    <w:p w:rsidR="00145988" w:rsidRPr="00494BF7" w:rsidRDefault="00145988" w:rsidP="00494BF7">
      <w:pPr>
        <w:jc w:val="both"/>
        <w:rPr>
          <w:rFonts w:ascii="Times New Roman" w:hAnsi="Times New Roman" w:cs="Times New Roman"/>
          <w:sz w:val="24"/>
          <w:szCs w:val="24"/>
        </w:rPr>
      </w:pPr>
      <w:r w:rsidRPr="00494BF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cycle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seminars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for a 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of 5 hours.</w:t>
      </w:r>
    </w:p>
    <w:p w:rsidR="00145988" w:rsidRPr="00494BF7" w:rsidRDefault="00145988" w:rsidP="00494BF7">
      <w:pPr>
        <w:jc w:val="both"/>
        <w:rPr>
          <w:rFonts w:ascii="Times New Roman" w:hAnsi="Times New Roman" w:cs="Times New Roman"/>
          <w:sz w:val="24"/>
          <w:szCs w:val="24"/>
        </w:rPr>
      </w:pPr>
      <w:r w:rsidRPr="00494BF7">
        <w:rPr>
          <w:rFonts w:ascii="Times New Roman" w:hAnsi="Times New Roman" w:cs="Times New Roman"/>
          <w:sz w:val="24"/>
          <w:szCs w:val="24"/>
        </w:rPr>
        <w:t xml:space="preserve">In the first meeting, information 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calls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(from policies to projects), on the 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of "project 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cycle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" and on 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prepare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a competitive project (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technical 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modeled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calls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the "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logical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framework "</w:t>
      </w:r>
      <w:r w:rsidR="00494BF7">
        <w:rPr>
          <w:rFonts w:ascii="Times New Roman" w:hAnsi="Times New Roman" w:cs="Times New Roman"/>
          <w:sz w:val="24"/>
          <w:szCs w:val="24"/>
        </w:rPr>
        <w:t>a</w:t>
      </w:r>
      <w:r w:rsidRPr="00494BF7">
        <w:rPr>
          <w:rFonts w:ascii="Times New Roman" w:hAnsi="Times New Roman" w:cs="Times New Roman"/>
          <w:sz w:val="24"/>
          <w:szCs w:val="24"/>
        </w:rPr>
        <w:t>nd the</w:t>
      </w:r>
      <w:r w:rsidR="00494BF7">
        <w:rPr>
          <w:rFonts w:ascii="Times New Roman" w:hAnsi="Times New Roman" w:cs="Times New Roman"/>
          <w:sz w:val="24"/>
          <w:szCs w:val="24"/>
        </w:rPr>
        <w:t xml:space="preserve"> </w:t>
      </w:r>
      <w:r w:rsidRPr="00494BF7">
        <w:rPr>
          <w:rFonts w:ascii="Times New Roman" w:hAnsi="Times New Roman" w:cs="Times New Roman"/>
          <w:sz w:val="24"/>
          <w:szCs w:val="24"/>
        </w:rPr>
        <w:t xml:space="preserve">"GANTT "). The meeting 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include group work. 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Furthermore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knowledge 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to orientate 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oneself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in the field of 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planning: 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are the 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funding 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instruments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opportunities 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the research career.</w:t>
      </w:r>
    </w:p>
    <w:p w:rsidR="00145988" w:rsidRPr="00494BF7" w:rsidRDefault="00145988" w:rsidP="00494BF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BF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part of the second meeting, some 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BF7">
        <w:rPr>
          <w:rFonts w:ascii="Times New Roman" w:hAnsi="Times New Roman" w:cs="Times New Roman"/>
          <w:sz w:val="24"/>
          <w:szCs w:val="24"/>
        </w:rPr>
        <w:t>academics</w:t>
      </w:r>
      <w:proofErr w:type="spellEnd"/>
      <w:r w:rsidR="00494BF7">
        <w:rPr>
          <w:rFonts w:ascii="Times New Roman" w:hAnsi="Times New Roman" w:cs="Times New Roman"/>
          <w:sz w:val="24"/>
          <w:szCs w:val="24"/>
        </w:rPr>
        <w:t xml:space="preserve"> of the Department of History and </w:t>
      </w:r>
      <w:proofErr w:type="spellStart"/>
      <w:r w:rsidR="00494BF7">
        <w:rPr>
          <w:rFonts w:ascii="Times New Roman" w:hAnsi="Times New Roman" w:cs="Times New Roman"/>
          <w:sz w:val="24"/>
          <w:szCs w:val="24"/>
        </w:rPr>
        <w:t>Cultures</w:t>
      </w:r>
      <w:proofErr w:type="spellEnd"/>
      <w:r w:rsidR="00494BF7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494BF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494BF7">
        <w:rPr>
          <w:rFonts w:ascii="Times New Roman" w:hAnsi="Times New Roman" w:cs="Times New Roman"/>
          <w:sz w:val="24"/>
          <w:szCs w:val="24"/>
        </w:rPr>
        <w:t xml:space="preserve"> of Bol</w:t>
      </w:r>
      <w:bookmarkStart w:id="0" w:name="_GoBack"/>
      <w:bookmarkEnd w:id="0"/>
      <w:r w:rsidR="00494BF7">
        <w:rPr>
          <w:rFonts w:ascii="Times New Roman" w:hAnsi="Times New Roman" w:cs="Times New Roman"/>
          <w:sz w:val="24"/>
          <w:szCs w:val="24"/>
        </w:rPr>
        <w:t xml:space="preserve">ogna 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F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494BF7">
        <w:rPr>
          <w:rFonts w:ascii="Times New Roman" w:hAnsi="Times New Roman" w:cs="Times New Roman"/>
          <w:sz w:val="24"/>
          <w:szCs w:val="24"/>
        </w:rPr>
        <w:t xml:space="preserve"> success stories.</w:t>
      </w:r>
    </w:p>
    <w:p w:rsidR="00145988" w:rsidRPr="00494BF7" w:rsidRDefault="00145988" w:rsidP="00145988">
      <w:pPr>
        <w:rPr>
          <w:rFonts w:ascii="Times New Roman" w:hAnsi="Times New Roman" w:cs="Times New Roman"/>
          <w:b/>
          <w:sz w:val="24"/>
          <w:szCs w:val="24"/>
        </w:rPr>
      </w:pPr>
      <w:r w:rsidRPr="00494B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Reference </w:t>
      </w:r>
      <w:proofErr w:type="spellStart"/>
      <w:r w:rsidRPr="00494BF7">
        <w:rPr>
          <w:rFonts w:ascii="Times New Roman" w:hAnsi="Times New Roman" w:cs="Times New Roman"/>
          <w:b/>
          <w:sz w:val="24"/>
          <w:szCs w:val="24"/>
        </w:rPr>
        <w:t>texts</w:t>
      </w:r>
      <w:proofErr w:type="spellEnd"/>
      <w:r w:rsidR="00494BF7" w:rsidRPr="00494BF7">
        <w:rPr>
          <w:rFonts w:ascii="Times New Roman" w:hAnsi="Times New Roman" w:cs="Times New Roman"/>
          <w:b/>
          <w:sz w:val="24"/>
          <w:szCs w:val="24"/>
        </w:rPr>
        <w:t>:</w:t>
      </w:r>
    </w:p>
    <w:p w:rsidR="00494BF7" w:rsidRPr="00145988" w:rsidRDefault="00494BF7" w:rsidP="00494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tgtFrame="_blank" w:history="1">
        <w:r w:rsidRPr="001459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https://pjp-eu.coe.int/documents/1017981/1667915/tkit3.pdf/63828fe8-4022-4944-9459-32ac0c8b6fbf</w:t>
        </w:r>
      </w:hyperlink>
    </w:p>
    <w:p w:rsidR="00494BF7" w:rsidRPr="00145988" w:rsidRDefault="00494BF7" w:rsidP="00494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tgtFrame="_blank" w:history="1">
        <w:r w:rsidRPr="001459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http://www.europedirect.sp.it/wp-content/uploads/2014/02/guida_17x24_WEB-1.pdf</w:t>
        </w:r>
      </w:hyperlink>
    </w:p>
    <w:p w:rsidR="00494BF7" w:rsidRPr="00494BF7" w:rsidRDefault="00494BF7" w:rsidP="00145988">
      <w:pPr>
        <w:rPr>
          <w:rFonts w:ascii="Times New Roman" w:hAnsi="Times New Roman" w:cs="Times New Roman"/>
          <w:sz w:val="24"/>
          <w:szCs w:val="24"/>
        </w:rPr>
      </w:pPr>
    </w:p>
    <w:p w:rsidR="00145988" w:rsidRPr="00145988" w:rsidRDefault="00145988" w:rsidP="00145988">
      <w:pPr>
        <w:jc w:val="center"/>
        <w:rPr>
          <w:b/>
        </w:rPr>
      </w:pPr>
    </w:p>
    <w:sectPr w:rsidR="00145988" w:rsidRPr="001459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88"/>
    <w:rsid w:val="00145988"/>
    <w:rsid w:val="00175731"/>
    <w:rsid w:val="00494BF7"/>
    <w:rsid w:val="00E1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6A4B"/>
  <w15:chartTrackingRefBased/>
  <w15:docId w15:val="{B1E70EFF-191C-4D07-B5C7-FA1073BB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6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uropedirect.sp.it/wp-content/uploads/2014/02/guida_17x24_WEB-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jp-eu.coe.int/documents/1017981/1667915/tkit3.pdf/63828fe8-4022-4944-9459-32ac0c8b6fbf" TargetMode="External"/><Relationship Id="rId5" Type="http://schemas.openxmlformats.org/officeDocument/2006/relationships/hyperlink" Target="http://www.europedirect.sp.it/wp-content/uploads/2014/02/guida_17x24_WEB-1.pdf" TargetMode="External"/><Relationship Id="rId4" Type="http://schemas.openxmlformats.org/officeDocument/2006/relationships/hyperlink" Target="https://pjp-eu.coe.int/documents/1017981/1667915/tkit3.pdf/63828fe8-4022-4944-9459-32ac0c8b6fb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Emmanuele Di Tommaso</dc:creator>
  <cp:keywords/>
  <dc:description/>
  <cp:lastModifiedBy>Emmanuele Di Tommaso</cp:lastModifiedBy>
  <cp:revision>1</cp:revision>
  <dcterms:created xsi:type="dcterms:W3CDTF">2022-03-07T07:38:00Z</dcterms:created>
  <dcterms:modified xsi:type="dcterms:W3CDTF">2022-03-07T07:51:00Z</dcterms:modified>
</cp:coreProperties>
</file>